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D6" w:rsidRPr="006A5EF8" w:rsidRDefault="009E12D6" w:rsidP="00EB590A">
      <w:pPr>
        <w:jc w:val="both"/>
      </w:pPr>
      <w:r w:rsidRPr="006A5EF8">
        <w:rPr>
          <w:noProof/>
          <w:lang w:bidi="hi-IN"/>
        </w:rPr>
        <w:drawing>
          <wp:inline distT="0" distB="0" distL="0" distR="0" wp14:anchorId="6F9FC211" wp14:editId="5EE4EF4C">
            <wp:extent cx="5930619" cy="8389088"/>
            <wp:effectExtent l="0" t="0" r="0" b="0"/>
            <wp:docPr id="1" name="Picture 0" descr="pd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196" cy="838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1F" w:rsidRPr="008B3115" w:rsidRDefault="0068481F" w:rsidP="00EB590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Cloz</w:t>
      </w:r>
      <w:r w:rsidRPr="008B3115">
        <w:rPr>
          <w:b/>
          <w:sz w:val="40"/>
          <w:szCs w:val="40"/>
        </w:rPr>
        <w:t xml:space="preserve">e Test Questions for </w:t>
      </w:r>
      <w:r>
        <w:rPr>
          <w:b/>
          <w:sz w:val="40"/>
          <w:szCs w:val="40"/>
        </w:rPr>
        <w:t xml:space="preserve">Bank </w:t>
      </w:r>
      <w:r w:rsidRPr="008B3115">
        <w:rPr>
          <w:b/>
          <w:sz w:val="40"/>
          <w:szCs w:val="40"/>
        </w:rPr>
        <w:t>Exams</w:t>
      </w:r>
      <w:r>
        <w:rPr>
          <w:b/>
          <w:sz w:val="40"/>
          <w:szCs w:val="40"/>
        </w:rPr>
        <w:t xml:space="preserve"> (</w:t>
      </w:r>
      <w:r w:rsidRPr="00FD7824">
        <w:rPr>
          <w:b/>
          <w:sz w:val="40"/>
          <w:szCs w:val="40"/>
        </w:rPr>
        <w:t>IBPS</w:t>
      </w:r>
      <w:r>
        <w:rPr>
          <w:b/>
          <w:sz w:val="40"/>
          <w:szCs w:val="40"/>
        </w:rPr>
        <w:t xml:space="preserve"> </w:t>
      </w:r>
      <w:r w:rsidRPr="00FD7824">
        <w:rPr>
          <w:b/>
          <w:sz w:val="40"/>
          <w:szCs w:val="40"/>
        </w:rPr>
        <w:t>PO</w:t>
      </w:r>
      <w:r>
        <w:rPr>
          <w:b/>
          <w:sz w:val="40"/>
          <w:szCs w:val="40"/>
        </w:rPr>
        <w:t xml:space="preserve"> </w:t>
      </w:r>
      <w:r w:rsidRPr="00FD7824">
        <w:rPr>
          <w:b/>
          <w:sz w:val="40"/>
          <w:szCs w:val="40"/>
        </w:rPr>
        <w:t>Pre</w:t>
      </w:r>
      <w:r>
        <w:rPr>
          <w:b/>
          <w:sz w:val="40"/>
          <w:szCs w:val="40"/>
        </w:rPr>
        <w:t xml:space="preserve">, IBPS </w:t>
      </w:r>
      <w:r w:rsidRPr="00FD7824">
        <w:rPr>
          <w:b/>
          <w:sz w:val="40"/>
          <w:szCs w:val="40"/>
        </w:rPr>
        <w:t>RRB</w:t>
      </w:r>
      <w:r>
        <w:rPr>
          <w:b/>
          <w:sz w:val="40"/>
          <w:szCs w:val="40"/>
        </w:rPr>
        <w:t>,</w:t>
      </w:r>
      <w:r w:rsidRPr="00FD7824">
        <w:rPr>
          <w:b/>
          <w:sz w:val="40"/>
          <w:szCs w:val="40"/>
        </w:rPr>
        <w:t xml:space="preserve"> IBPS SO Pre</w:t>
      </w:r>
      <w:r>
        <w:rPr>
          <w:b/>
          <w:sz w:val="40"/>
          <w:szCs w:val="40"/>
        </w:rPr>
        <w:t>,</w:t>
      </w:r>
      <w:r w:rsidRPr="00FD7824">
        <w:rPr>
          <w:b/>
          <w:sz w:val="40"/>
          <w:szCs w:val="40"/>
        </w:rPr>
        <w:t xml:space="preserve"> IBPS</w:t>
      </w:r>
      <w:r>
        <w:rPr>
          <w:b/>
          <w:sz w:val="40"/>
          <w:szCs w:val="40"/>
        </w:rPr>
        <w:t xml:space="preserve"> </w:t>
      </w:r>
      <w:r w:rsidRPr="00FD7824">
        <w:rPr>
          <w:b/>
          <w:sz w:val="40"/>
          <w:szCs w:val="40"/>
        </w:rPr>
        <w:t>Clerk</w:t>
      </w:r>
      <w:r>
        <w:rPr>
          <w:b/>
          <w:sz w:val="40"/>
          <w:szCs w:val="40"/>
        </w:rPr>
        <w:t>,</w:t>
      </w:r>
      <w:r w:rsidRPr="00FD7824">
        <w:rPr>
          <w:b/>
          <w:sz w:val="40"/>
          <w:szCs w:val="40"/>
        </w:rPr>
        <w:t xml:space="preserve"> SBI PO Pre</w:t>
      </w:r>
      <w:r>
        <w:rPr>
          <w:b/>
          <w:sz w:val="40"/>
          <w:szCs w:val="40"/>
        </w:rPr>
        <w:t xml:space="preserve"> &amp;</w:t>
      </w:r>
      <w:r w:rsidRPr="00FD7824">
        <w:rPr>
          <w:b/>
          <w:sz w:val="40"/>
          <w:szCs w:val="40"/>
        </w:rPr>
        <w:t xml:space="preserve"> SBI</w:t>
      </w:r>
      <w:r>
        <w:rPr>
          <w:b/>
          <w:sz w:val="40"/>
          <w:szCs w:val="40"/>
        </w:rPr>
        <w:t xml:space="preserve"> </w:t>
      </w:r>
      <w:r w:rsidRPr="00FD7824">
        <w:rPr>
          <w:b/>
          <w:sz w:val="40"/>
          <w:szCs w:val="40"/>
        </w:rPr>
        <w:t>Clerk</w:t>
      </w:r>
      <w:r>
        <w:rPr>
          <w:b/>
          <w:sz w:val="40"/>
          <w:szCs w:val="40"/>
        </w:rPr>
        <w:t>)</w:t>
      </w:r>
    </w:p>
    <w:p w:rsidR="0068481F" w:rsidRDefault="0068481F" w:rsidP="00EB590A">
      <w:pPr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Cloze Test Quiz 50</w:t>
      </w:r>
    </w:p>
    <w:p w:rsidR="0068481F" w:rsidRPr="0068481F" w:rsidRDefault="0068481F" w:rsidP="00EB590A">
      <w:pPr>
        <w:spacing w:line="360" w:lineRule="auto"/>
        <w:jc w:val="both"/>
        <w:rPr>
          <w:sz w:val="27"/>
          <w:szCs w:val="27"/>
        </w:rPr>
      </w:pPr>
      <w:r w:rsidRPr="0068481F">
        <w:rPr>
          <w:b/>
          <w:bCs/>
          <w:color w:val="404040" w:themeColor="text1" w:themeTint="BF"/>
          <w:sz w:val="28"/>
          <w:szCs w:val="28"/>
        </w:rPr>
        <w:t>Directions: In the following passage, some of the words have been left out, each of which is indicated by a letter. Find a suitable pair of words from the options given below for the blank so as to make the paragraph meaningful</w:t>
      </w:r>
      <w:r w:rsidRPr="0068481F">
        <w:rPr>
          <w:sz w:val="27"/>
          <w:szCs w:val="27"/>
        </w:rPr>
        <w:t>.</w:t>
      </w:r>
    </w:p>
    <w:p w:rsidR="009E12D6" w:rsidRDefault="0068481F" w:rsidP="00EB590A">
      <w:pPr>
        <w:spacing w:line="360" w:lineRule="auto"/>
        <w:jc w:val="both"/>
        <w:rPr>
          <w:sz w:val="27"/>
          <w:szCs w:val="27"/>
        </w:rPr>
      </w:pPr>
      <w:r w:rsidRPr="0068481F">
        <w:rPr>
          <w:sz w:val="27"/>
          <w:szCs w:val="27"/>
        </w:rPr>
        <w:t xml:space="preserve"> The Russian doping __A__ continues to cast a long shadow over international sport as the 2018 Winter Olympics begin in </w:t>
      </w:r>
      <w:proofErr w:type="spellStart"/>
      <w:r w:rsidRPr="0068481F">
        <w:rPr>
          <w:sz w:val="27"/>
          <w:szCs w:val="27"/>
        </w:rPr>
        <w:t>PyeongChang</w:t>
      </w:r>
      <w:proofErr w:type="spellEnd"/>
      <w:r w:rsidRPr="0068481F">
        <w:rPr>
          <w:sz w:val="27"/>
          <w:szCs w:val="27"/>
        </w:rPr>
        <w:t xml:space="preserve">, South Korea, on February 9. In December, the International Olympic Committee __B__ Russia from competing in the Games following investigation into an alleged state-sponsored doping </w:t>
      </w:r>
      <w:proofErr w:type="spellStart"/>
      <w:r w:rsidRPr="0068481F">
        <w:rPr>
          <w:sz w:val="27"/>
          <w:szCs w:val="27"/>
        </w:rPr>
        <w:t>programme</w:t>
      </w:r>
      <w:proofErr w:type="spellEnd"/>
      <w:r w:rsidRPr="0068481F">
        <w:rPr>
          <w:sz w:val="27"/>
          <w:szCs w:val="27"/>
        </w:rPr>
        <w:t xml:space="preserve"> at the 2014 Winter Olympics in Sochi, Russia. The decision to ban Russia came after the IOC’s Disciplinary Commission, headed by former president of the Swiss Confederation Samuel </w:t>
      </w:r>
      <w:proofErr w:type="spellStart"/>
      <w:r w:rsidRPr="0068481F">
        <w:rPr>
          <w:sz w:val="27"/>
          <w:szCs w:val="27"/>
        </w:rPr>
        <w:t>Schmid</w:t>
      </w:r>
      <w:proofErr w:type="spellEnd"/>
      <w:r w:rsidRPr="0068481F">
        <w:rPr>
          <w:sz w:val="27"/>
          <w:szCs w:val="27"/>
        </w:rPr>
        <w:t xml:space="preserve">, confirmed “systemic __C__ of the anti-doping rules and system in Russia”. The IOC had stated, however, that clean Russian athletes would be __D__ to compete as neutrals and last month __E__ 169 of them — each to be known as Olympic Athlete from Russia (OAR) — to participate in the </w:t>
      </w:r>
      <w:proofErr w:type="spellStart"/>
      <w:r w:rsidRPr="0068481F">
        <w:rPr>
          <w:sz w:val="27"/>
          <w:szCs w:val="27"/>
        </w:rPr>
        <w:t>PyeongChang</w:t>
      </w:r>
      <w:proofErr w:type="spellEnd"/>
      <w:r w:rsidRPr="0068481F">
        <w:rPr>
          <w:sz w:val="27"/>
          <w:szCs w:val="27"/>
        </w:rPr>
        <w:t xml:space="preserve"> Games. The announcement did not go down well outside Russia, even though the IOC declared that “more than 80%” of those athletes had not competed in Sochi and had been carefully __F__. The OAR will __G__ one of the largest contingents at the Games, although there will be no place for the Russian flag and anthem, makes the ‘ban’ seem a bit of a __H__. Further, Russian athletes could be allowed to march under their own flag at the closing ceremony if they __I__ to the IOC’s conditions during the Games. There is a sense that the IOC is not able to __J__ a sporting superpower like Russia.</w:t>
      </w:r>
      <w:r w:rsidR="009E12D6">
        <w:rPr>
          <w:sz w:val="27"/>
          <w:szCs w:val="27"/>
        </w:rPr>
        <w:tab/>
      </w:r>
    </w:p>
    <w:p w:rsidR="0068481F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lastRenderedPageBreak/>
        <w:t>Questions:</w:t>
      </w:r>
    </w:p>
    <w:p w:rsidR="00EB590A" w:rsidRPr="00E4618D" w:rsidRDefault="00EB590A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</w:p>
    <w:p w:rsidR="0068481F" w:rsidRPr="00E4618D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t>1. A</w:t>
      </w:r>
    </w:p>
    <w:p w:rsidR="0068481F" w:rsidRPr="0068481F" w:rsidRDefault="00E4618D" w:rsidP="00EB590A">
      <w:pPr>
        <w:jc w:val="both"/>
        <w:rPr>
          <w:sz w:val="27"/>
          <w:szCs w:val="27"/>
        </w:rPr>
      </w:pPr>
      <w:r>
        <w:rPr>
          <w:sz w:val="27"/>
          <w:szCs w:val="27"/>
        </w:rPr>
        <w:t>A. slander, aspersion</w:t>
      </w:r>
      <w:r w:rsidR="00EB590A">
        <w:rPr>
          <w:sz w:val="27"/>
          <w:szCs w:val="27"/>
        </w:rPr>
        <w:t xml:space="preserve">          </w:t>
      </w:r>
      <w:r w:rsidR="0068481F" w:rsidRPr="0068481F">
        <w:rPr>
          <w:sz w:val="27"/>
          <w:szCs w:val="27"/>
        </w:rPr>
        <w:t>B. scandal, misconduct</w:t>
      </w:r>
      <w:r w:rsidR="00EB590A">
        <w:rPr>
          <w:sz w:val="27"/>
          <w:szCs w:val="27"/>
        </w:rPr>
        <w:t xml:space="preserve">          </w:t>
      </w:r>
      <w:r w:rsidR="0068481F" w:rsidRPr="0068481F">
        <w:rPr>
          <w:sz w:val="27"/>
          <w:szCs w:val="27"/>
        </w:rPr>
        <w:t>C. corrode, peccadillo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proofErr w:type="gramStart"/>
      <w:r w:rsidRPr="0068481F">
        <w:rPr>
          <w:sz w:val="27"/>
          <w:szCs w:val="27"/>
        </w:rPr>
        <w:t>D. tarnish, abuse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E.</w:t>
      </w:r>
      <w:proofErr w:type="gramEnd"/>
      <w:r w:rsidRPr="0068481F">
        <w:rPr>
          <w:sz w:val="27"/>
          <w:szCs w:val="27"/>
        </w:rPr>
        <w:t xml:space="preserve"> None of these</w:t>
      </w:r>
    </w:p>
    <w:p w:rsidR="0068481F" w:rsidRPr="00E4618D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t>2. B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A. debarred, exonerated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B. precluded, shunned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C. abjured, abstained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D. forbade, banned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E. None of these</w:t>
      </w:r>
    </w:p>
    <w:p w:rsidR="0068481F" w:rsidRPr="00E4618D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t>3. C</w:t>
      </w:r>
    </w:p>
    <w:p w:rsidR="00E4618D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 xml:space="preserve">A. manipulation, </w:t>
      </w:r>
      <w:proofErr w:type="spellStart"/>
      <w:r w:rsidRPr="0068481F">
        <w:rPr>
          <w:sz w:val="27"/>
          <w:szCs w:val="27"/>
        </w:rPr>
        <w:t>manoeuvering</w:t>
      </w:r>
      <w:proofErr w:type="spellEnd"/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B. handling, intrigue</w:t>
      </w:r>
      <w:r w:rsidR="00EB590A">
        <w:rPr>
          <w:sz w:val="27"/>
          <w:szCs w:val="27"/>
        </w:rPr>
        <w:t xml:space="preserve">          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proofErr w:type="gramStart"/>
      <w:r w:rsidRPr="0068481F">
        <w:rPr>
          <w:sz w:val="27"/>
          <w:szCs w:val="27"/>
        </w:rPr>
        <w:t>C. mishandling, compliance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D. gimmick, gambit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E.</w:t>
      </w:r>
      <w:proofErr w:type="gramEnd"/>
      <w:r w:rsidRPr="0068481F">
        <w:rPr>
          <w:sz w:val="27"/>
          <w:szCs w:val="27"/>
        </w:rPr>
        <w:t xml:space="preserve"> None of these</w:t>
      </w:r>
    </w:p>
    <w:p w:rsidR="0068481F" w:rsidRPr="00E4618D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t>4. D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A. barred, disallowed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B. eligible, middling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C. allowed, permitted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D.</w:t>
      </w:r>
      <w:r w:rsidR="00EB590A">
        <w:rPr>
          <w:sz w:val="27"/>
          <w:szCs w:val="27"/>
        </w:rPr>
        <w:t xml:space="preserve"> </w:t>
      </w:r>
      <w:r w:rsidRPr="0068481F">
        <w:rPr>
          <w:sz w:val="27"/>
          <w:szCs w:val="27"/>
        </w:rPr>
        <w:t>caulk, avowed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E. None of these</w:t>
      </w:r>
    </w:p>
    <w:p w:rsidR="0068481F" w:rsidRPr="00E4618D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t>5. E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A. ordered, expelled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B. invited, asked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C. solicited, invoked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proofErr w:type="gramStart"/>
      <w:r w:rsidRPr="0068481F">
        <w:rPr>
          <w:sz w:val="27"/>
          <w:szCs w:val="27"/>
        </w:rPr>
        <w:t>D. .summoned, evoked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E.</w:t>
      </w:r>
      <w:proofErr w:type="gramEnd"/>
      <w:r w:rsidRPr="0068481F">
        <w:rPr>
          <w:sz w:val="27"/>
          <w:szCs w:val="27"/>
        </w:rPr>
        <w:t xml:space="preserve"> None of these</w:t>
      </w:r>
    </w:p>
    <w:p w:rsidR="0068481F" w:rsidRPr="00E4618D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t>6. F</w:t>
      </w:r>
    </w:p>
    <w:p w:rsidR="00E4618D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 xml:space="preserve">A. audited, </w:t>
      </w:r>
      <w:proofErr w:type="spellStart"/>
      <w:r w:rsidRPr="0068481F">
        <w:rPr>
          <w:sz w:val="27"/>
          <w:szCs w:val="27"/>
        </w:rPr>
        <w:t>scrutnized</w:t>
      </w:r>
      <w:proofErr w:type="spellEnd"/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B. considered, checked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C. criticized, assay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proofErr w:type="gramStart"/>
      <w:r w:rsidRPr="0068481F">
        <w:rPr>
          <w:sz w:val="27"/>
          <w:szCs w:val="27"/>
        </w:rPr>
        <w:t>D. vetted, examined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E.</w:t>
      </w:r>
      <w:proofErr w:type="gramEnd"/>
      <w:r w:rsidRPr="0068481F">
        <w:rPr>
          <w:sz w:val="27"/>
          <w:szCs w:val="27"/>
        </w:rPr>
        <w:t xml:space="preserve"> None of these</w:t>
      </w:r>
    </w:p>
    <w:p w:rsidR="00EB590A" w:rsidRDefault="00EB590A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</w:p>
    <w:p w:rsidR="00EB590A" w:rsidRDefault="00EB590A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</w:p>
    <w:p w:rsidR="0068481F" w:rsidRPr="00E4618D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t>7. G</w:t>
      </w:r>
    </w:p>
    <w:p w:rsidR="00EB590A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A. form, constitute</w:t>
      </w:r>
      <w:r w:rsidR="00EB590A">
        <w:rPr>
          <w:sz w:val="27"/>
          <w:szCs w:val="27"/>
        </w:rPr>
        <w:t xml:space="preserve">      </w:t>
      </w:r>
      <w:r w:rsidRPr="0068481F">
        <w:rPr>
          <w:sz w:val="27"/>
          <w:szCs w:val="27"/>
        </w:rPr>
        <w:t>B. cheer, prelude</w:t>
      </w:r>
      <w:r w:rsidR="00EB590A">
        <w:rPr>
          <w:sz w:val="27"/>
          <w:szCs w:val="27"/>
        </w:rPr>
        <w:t xml:space="preserve">       </w:t>
      </w:r>
      <w:r w:rsidRPr="0068481F">
        <w:rPr>
          <w:sz w:val="27"/>
          <w:szCs w:val="27"/>
        </w:rPr>
        <w:t>C. abide, include</w:t>
      </w:r>
      <w:r w:rsidR="00EB590A">
        <w:rPr>
          <w:sz w:val="27"/>
          <w:szCs w:val="27"/>
        </w:rPr>
        <w:t xml:space="preserve">       </w:t>
      </w:r>
      <w:r w:rsidRPr="0068481F">
        <w:rPr>
          <w:sz w:val="27"/>
          <w:szCs w:val="27"/>
        </w:rPr>
        <w:t>D. embody, exemplify</w:t>
      </w:r>
      <w:r w:rsidR="00EB590A">
        <w:rPr>
          <w:sz w:val="27"/>
          <w:szCs w:val="27"/>
        </w:rPr>
        <w:t xml:space="preserve"> 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E. None of these</w:t>
      </w:r>
    </w:p>
    <w:p w:rsidR="0068481F" w:rsidRPr="00E4618D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t>8. H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A. fair, competitive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B. reasonable, discern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C. farce, ridiculous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D. biased, absurd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E. None of these</w:t>
      </w:r>
    </w:p>
    <w:p w:rsidR="0068481F" w:rsidRPr="00E4618D" w:rsidRDefault="0068481F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 w:rsidRPr="00E4618D">
        <w:rPr>
          <w:b/>
          <w:bCs/>
          <w:color w:val="404040" w:themeColor="text1" w:themeTint="BF"/>
          <w:sz w:val="32"/>
          <w:szCs w:val="32"/>
        </w:rPr>
        <w:t>9. I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A. adhere, acquiesce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B. comply, follow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C. abide, accede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D. co-operate, uphold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E. None of these</w:t>
      </w:r>
    </w:p>
    <w:p w:rsidR="0068481F" w:rsidRPr="00E4618D" w:rsidRDefault="00EB590A" w:rsidP="00EB590A">
      <w:pPr>
        <w:jc w:val="both"/>
        <w:rPr>
          <w:b/>
          <w:bCs/>
          <w:color w:val="404040" w:themeColor="text1" w:themeTint="BF"/>
          <w:sz w:val="32"/>
          <w:szCs w:val="32"/>
        </w:rPr>
      </w:pPr>
      <w:r>
        <w:rPr>
          <w:b/>
          <w:bCs/>
          <w:color w:val="404040" w:themeColor="text1" w:themeTint="BF"/>
          <w:sz w:val="32"/>
          <w:szCs w:val="32"/>
        </w:rPr>
        <w:t>10.</w:t>
      </w:r>
    </w:p>
    <w:p w:rsidR="0068481F" w:rsidRP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A. punish, penalize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B. expel, accolade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C. badge, appraise</w:t>
      </w:r>
    </w:p>
    <w:p w:rsidR="0068481F" w:rsidRDefault="0068481F" w:rsidP="00EB590A">
      <w:pPr>
        <w:jc w:val="both"/>
        <w:rPr>
          <w:sz w:val="27"/>
          <w:szCs w:val="27"/>
        </w:rPr>
      </w:pPr>
      <w:r w:rsidRPr="0068481F">
        <w:rPr>
          <w:sz w:val="27"/>
          <w:szCs w:val="27"/>
        </w:rPr>
        <w:t>D. gauge, chastise</w:t>
      </w:r>
      <w:r w:rsidR="00EB590A">
        <w:rPr>
          <w:sz w:val="27"/>
          <w:szCs w:val="27"/>
        </w:rPr>
        <w:t xml:space="preserve">          </w:t>
      </w:r>
      <w:r w:rsidRPr="0068481F">
        <w:rPr>
          <w:sz w:val="27"/>
          <w:szCs w:val="27"/>
        </w:rPr>
        <w:t>E. None of these</w:t>
      </w:r>
    </w:p>
    <w:p w:rsidR="00EB590A" w:rsidRDefault="00EB590A">
      <w:pPr>
        <w:rPr>
          <w:rStyle w:val="Strong"/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br w:type="page"/>
      </w:r>
    </w:p>
    <w:p w:rsidR="009E12D6" w:rsidRPr="00E4618D" w:rsidRDefault="009E12D6" w:rsidP="00EB590A">
      <w:pPr>
        <w:tabs>
          <w:tab w:val="left" w:pos="4638"/>
        </w:tabs>
        <w:jc w:val="both"/>
        <w:rPr>
          <w:rStyle w:val="Strong"/>
          <w:b w:val="0"/>
          <w:bCs w:val="0"/>
          <w:sz w:val="27"/>
          <w:szCs w:val="27"/>
        </w:rPr>
      </w:pPr>
      <w:bookmarkStart w:id="0" w:name="_GoBack"/>
      <w:bookmarkEnd w:id="0"/>
      <w:r w:rsidRPr="006A5EF8">
        <w:rPr>
          <w:rStyle w:val="Strong"/>
          <w:color w:val="000000"/>
          <w:sz w:val="27"/>
          <w:szCs w:val="27"/>
        </w:rPr>
        <w:lastRenderedPageBreak/>
        <w:t>Correct Answers: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7"/>
        <w:gridCol w:w="867"/>
        <w:gridCol w:w="867"/>
        <w:gridCol w:w="867"/>
        <w:gridCol w:w="867"/>
        <w:gridCol w:w="867"/>
      </w:tblGrid>
      <w:tr w:rsidR="009E12D6" w:rsidRPr="00871AF0" w:rsidTr="00871AF0">
        <w:trPr>
          <w:trHeight w:val="313"/>
          <w:jc w:val="center"/>
        </w:trPr>
        <w:tc>
          <w:tcPr>
            <w:tcW w:w="866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7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7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7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7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7" w:type="dxa"/>
          </w:tcPr>
          <w:p w:rsidR="009E12D6" w:rsidRPr="00871AF0" w:rsidRDefault="009E12D6" w:rsidP="00871AF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</w:pPr>
            <w:r w:rsidRPr="00871AF0">
              <w:rPr>
                <w:rStyle w:val="Strong"/>
                <w:rFonts w:asciiTheme="minorHAnsi" w:hAnsiTheme="minorHAnsi"/>
                <w:color w:val="000000"/>
                <w:sz w:val="28"/>
                <w:szCs w:val="28"/>
              </w:rPr>
              <w:t>10</w:t>
            </w:r>
          </w:p>
        </w:tc>
      </w:tr>
      <w:tr w:rsidR="0068481F" w:rsidRPr="00871AF0" w:rsidTr="00871AF0">
        <w:trPr>
          <w:trHeight w:val="327"/>
          <w:jc w:val="center"/>
        </w:trPr>
        <w:tc>
          <w:tcPr>
            <w:tcW w:w="866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B</w:t>
            </w:r>
          </w:p>
        </w:tc>
        <w:tc>
          <w:tcPr>
            <w:tcW w:w="866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D</w:t>
            </w:r>
          </w:p>
        </w:tc>
        <w:tc>
          <w:tcPr>
            <w:tcW w:w="866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A</w:t>
            </w:r>
          </w:p>
        </w:tc>
        <w:tc>
          <w:tcPr>
            <w:tcW w:w="866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C</w:t>
            </w:r>
          </w:p>
        </w:tc>
        <w:tc>
          <w:tcPr>
            <w:tcW w:w="867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B</w:t>
            </w:r>
          </w:p>
        </w:tc>
        <w:tc>
          <w:tcPr>
            <w:tcW w:w="867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D</w:t>
            </w:r>
          </w:p>
        </w:tc>
        <w:tc>
          <w:tcPr>
            <w:tcW w:w="867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A</w:t>
            </w:r>
          </w:p>
        </w:tc>
        <w:tc>
          <w:tcPr>
            <w:tcW w:w="867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E</w:t>
            </w:r>
          </w:p>
        </w:tc>
        <w:tc>
          <w:tcPr>
            <w:tcW w:w="867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A</w:t>
            </w:r>
          </w:p>
        </w:tc>
        <w:tc>
          <w:tcPr>
            <w:tcW w:w="867" w:type="dxa"/>
          </w:tcPr>
          <w:p w:rsidR="0068481F" w:rsidRPr="00871AF0" w:rsidRDefault="0068481F" w:rsidP="00871AF0">
            <w:pPr>
              <w:jc w:val="center"/>
              <w:rPr>
                <w:sz w:val="28"/>
                <w:szCs w:val="28"/>
              </w:rPr>
            </w:pPr>
            <w:r w:rsidRPr="00871AF0">
              <w:rPr>
                <w:sz w:val="28"/>
                <w:szCs w:val="28"/>
              </w:rPr>
              <w:t>A</w:t>
            </w:r>
          </w:p>
        </w:tc>
      </w:tr>
    </w:tbl>
    <w:p w:rsidR="009F110A" w:rsidRDefault="009F110A" w:rsidP="00EB590A">
      <w:pPr>
        <w:pStyle w:val="NormalWeb"/>
        <w:spacing w:before="0" w:beforeAutospacing="0" w:after="200" w:afterAutospacing="0" w:line="276" w:lineRule="auto"/>
        <w:jc w:val="both"/>
        <w:rPr>
          <w:rStyle w:val="Strong"/>
          <w:rFonts w:asciiTheme="minorHAnsi" w:hAnsiTheme="minorHAnsi"/>
          <w:color w:val="000000"/>
          <w:sz w:val="27"/>
          <w:szCs w:val="27"/>
        </w:rPr>
      </w:pPr>
    </w:p>
    <w:p w:rsidR="009E12D6" w:rsidRPr="006A5EF8" w:rsidRDefault="009E12D6" w:rsidP="00EB590A">
      <w:pPr>
        <w:pStyle w:val="NormalWeb"/>
        <w:spacing w:before="0" w:beforeAutospacing="0" w:after="200" w:afterAutospacing="0" w:line="276" w:lineRule="auto"/>
        <w:jc w:val="both"/>
        <w:rPr>
          <w:rStyle w:val="Strong"/>
          <w:rFonts w:asciiTheme="minorHAnsi" w:hAnsiTheme="minorHAnsi"/>
          <w:color w:val="000000"/>
          <w:sz w:val="27"/>
          <w:szCs w:val="27"/>
        </w:rPr>
      </w:pPr>
      <w:r w:rsidRPr="006A5EF8">
        <w:rPr>
          <w:rStyle w:val="Strong"/>
          <w:rFonts w:asciiTheme="minorHAnsi" w:hAnsiTheme="minorHAnsi"/>
          <w:color w:val="000000"/>
          <w:sz w:val="27"/>
          <w:szCs w:val="27"/>
        </w:rPr>
        <w:t>Explanations:</w:t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t>1.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The Russian doping __A__ continues to cast a long shadow over international sport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As per the context it is clear that the blank will have a negative word as it is a matter of defame.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Option A- Both the blanks are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incontextual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as they mean "a false statement"(slander) and "verbal expression of bad temper"(aspersion).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Option C- Corrode means "to weaken gradually" and Peccadillo means "a small fault" and </w:t>
      </w: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are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incontextual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>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Option D- Tarnish means </w:t>
      </w: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" become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less respected" and Abuse means "misuse". Both convey the after effects of the doping event but are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incontextual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at this point.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B- Scandal means "a disgraceful event" and misconduct means "wrongdoing". Both perfectly fit in the blank.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 option B is the correct answer.</w:t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t>2.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International Olympic Committee __B__ Russia from competing in the </w:t>
      </w: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Games  following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investigation into an alleged state-sponsored doping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programme</w:t>
      </w:r>
      <w:proofErr w:type="spellEnd"/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The statement after the blank confirms that an action like ban or expulsion could be taken by the IOC, as the matter is under investigation.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Option A- Debarred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meas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"banned" and exonerated means "free from guilt". Clearly the second word is opposite to what is required. This option is eliminated.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lastRenderedPageBreak/>
        <w:t>Option B- Precluded means "prohibited" and shunned means "avoid".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Shunned does not fit in and the option can be eliminated.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C- Abjure means "to give up/quit" while abstain means "to prevent". The first word here does not fit in and the option is eliminated.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D- Forbade and banned both mean "to prohibit", which absolutely fits the context.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 option D is the correct answer.</w:t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t>3.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“</w:t>
      </w: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systemic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__C__ of the anti-doping rules and system in Russia”.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So far, we have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estabilished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that Russia has been banned from the winter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olympics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this year due to a doping scandal back in 2014 wherein it was found that large-scale doping was blatantly taking place and was also state-sponsored.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B- The second word 'intrigue' means a "secret plan" which does not go with "systematic".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C- "Compliance" is just opposite to the context, which is about breaking the rules.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D- "Gimmick" means "trick" which is absurd here.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Option A- Manipulation means "influence/control shrewdly" and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manoeuvering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means "clever handling". Both the words fit in the blank.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 option A is the correct answer.</w:t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t>4.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clean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Russian athletes would be __D__ to compete as neutrals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This is with reference to the announcement by IOC, where it declared that Clean Russian athletes would be allowed to compete. The tone is positive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A is wrong as both the words are opposite to what is needed.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lastRenderedPageBreak/>
        <w:t>Option B is incorrect because of the second word "middling" which means average and is out of the context.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C is correct because both the words of this option mean to allow, which goes well with the context.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D is incorrect because of the word "Avowed" which means to confess and is simply absurd.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Hence, Option C is the correct answer.</w:t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t>5.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and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last month __E__ 169 of them — each to be known as Olympic Athlete from Russia (OAR) — to participate in the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PyeongChang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Games.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This statement talks about the 169 'clean' Russian athletes, in continuation from the previous statement. The tone here is positive.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A can be easily eliminated as both words are distinctly negative.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C- Solicit means to plead for something while invoked means to call upon. Both the words are meaningless in the present context.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D- To summon means to call to a place again while evoked means to induce/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elicit.Both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the words are meaningless in the present context.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B- Both invited and asked fit perfectly in the blank. It matches the positive tone of the statement as well.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 option B is the correct answer.</w:t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t>6.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IOC declared that “more than 80%” of those athletes had not competed in Sochi and had been carefully __F__.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Those '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athlethes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>' here refers to the clean Russian athletes.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A is grammatically incorrect as "audit" is done of accounts and not of persons.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lastRenderedPageBreak/>
        <w:t>Option B is contextually incorrect, as the word "considered" does not fit in.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C contains words with different meanings- Assay means analysis while criticize means to disapprove. Both are inappropriate here.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D- Both words are synonyms and mean to examine/scrutinize. They are grammatically correct and a perfect fit.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 option D is the correct option.</w:t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t>7.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The OAR </w:t>
      </w: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will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__G__ one of the largest contingents at the Games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The OAR will have about 169 athletes representing it, making it one of the largest contingents at the Games.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B- Both cheer and prelude are illogical as they mean "to cheer" and "the beginning of an event." respectively.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C- Abide is incorrect as it is always followed by the preposition 'by' and it means "to follow."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D- Both embody and exemplify are illogical. 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A- Both words mean "to comprise" and fit in perfectly well with the blank.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 option A is the correct answer.</w:t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t>8.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although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there will be no place for the Russian flag and anthem, makes the ‘ban’ seem a bit of a __H__. 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The admittance of Russian athletes even after the scandal appears like a mockery of the system, even if they have not been allowed to perform under their flag and anthem.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A- Both words refer to the opposite of what is needed and the option is incorrect.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lastRenderedPageBreak/>
        <w:t xml:space="preserve">Option B- Discern means "recognize" and is illogical here. Also, the step </w:t>
      </w:r>
      <w:proofErr w:type="spell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talen</w:t>
      </w:r>
      <w:proofErr w:type="spell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by IOC is anything but reasonable.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C</w:t>
      </w: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-  Farce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means a joke and is correct but ridiculous is grammatically incorrect as the blank needs a noun while ridiculous is an adjective.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In option D- Biased means partial and is incorrect.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None of the options are correct.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 option E is the correct answer.</w:t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t>9.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Russian athletes could be allowed to march under their own flag at the closing ceremony if they __I__ with the IOC’s conditions 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Clearly IOC could revoke its earlier decision of not giving Russian flag to the athletes only if the athletes follow their rules and don't break any rules.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Options </w:t>
      </w: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A ,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B and C all are contextually correct but only option A is grammatically correct out of them.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B is incorrect as 'comply' is to be followed by 'with'.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C is incorrect as 'abide' is to be followed by 'to'.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D is simply absurd and can be easily eliminated.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A is both contextually and grammatically correct. Both the words make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sense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with 'with'.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Hence, option A is correct.</w:t>
      </w:r>
    </w:p>
    <w:p w:rsidR="00EB590A" w:rsidRDefault="00EB590A">
      <w:pPr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br w:type="page"/>
      </w:r>
    </w:p>
    <w:p w:rsidR="0068481F" w:rsidRPr="00E4618D" w:rsidRDefault="0068481F" w:rsidP="00EB590A">
      <w:pPr>
        <w:jc w:val="both"/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</w:pPr>
      <w:r w:rsidRPr="00E4618D">
        <w:rPr>
          <w:rFonts w:eastAsia="Times New Roman" w:cs="Arial"/>
          <w:b/>
          <w:bCs/>
          <w:color w:val="404040" w:themeColor="text1" w:themeTint="BF"/>
          <w:sz w:val="32"/>
          <w:szCs w:val="32"/>
          <w:lang w:bidi="hi-IN"/>
        </w:rPr>
        <w:lastRenderedPageBreak/>
        <w:t>10.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There is a sense that the IOC is not able to __I__ a sporting superpower like Russia.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The whole passage explains how IOC did not stick to its earlier decision to ban Russian athletes, it conveys a sense of reluctance/helplessness and gives the impression that it does not/ cannot punish Russia.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B- Accolade means to appreciate and is irrelevant here.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C- Appraise means to judge while badger means to nag/bother. Both are absurd here.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D- Gauge means to measure while chastise means to punish. Gauge holds no relevance in the present context.</w:t>
      </w:r>
    </w:p>
    <w:p w:rsidR="0068481F" w:rsidRPr="0068481F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Option A</w:t>
      </w:r>
      <w:proofErr w:type="gramStart"/>
      <w:r w:rsidRPr="0068481F">
        <w:rPr>
          <w:rFonts w:eastAsia="Times New Roman" w:cs="Arial"/>
          <w:color w:val="333333"/>
          <w:sz w:val="27"/>
          <w:szCs w:val="27"/>
          <w:lang w:bidi="hi-IN"/>
        </w:rPr>
        <w:t>-  Punish</w:t>
      </w:r>
      <w:proofErr w:type="gramEnd"/>
      <w:r w:rsidRPr="0068481F">
        <w:rPr>
          <w:rFonts w:eastAsia="Times New Roman" w:cs="Arial"/>
          <w:color w:val="333333"/>
          <w:sz w:val="27"/>
          <w:szCs w:val="27"/>
          <w:lang w:bidi="hi-IN"/>
        </w:rPr>
        <w:t xml:space="preserve"> and penalize are synonyms and convey the correct meaning.</w:t>
      </w:r>
    </w:p>
    <w:p w:rsidR="009E12D6" w:rsidRPr="006A5EF8" w:rsidRDefault="0068481F" w:rsidP="00EB590A">
      <w:pPr>
        <w:jc w:val="both"/>
        <w:rPr>
          <w:rFonts w:eastAsia="Times New Roman" w:cs="Arial"/>
          <w:color w:val="333333"/>
          <w:sz w:val="27"/>
          <w:szCs w:val="27"/>
          <w:lang w:bidi="hi-IN"/>
        </w:rPr>
      </w:pPr>
      <w:r w:rsidRPr="0068481F">
        <w:rPr>
          <w:rFonts w:eastAsia="Times New Roman" w:cs="Arial"/>
          <w:color w:val="333333"/>
          <w:sz w:val="27"/>
          <w:szCs w:val="27"/>
          <w:lang w:bidi="hi-IN"/>
        </w:rPr>
        <w:t>Hence option A is the correct answer.</w:t>
      </w:r>
    </w:p>
    <w:p w:rsidR="009E12D6" w:rsidRDefault="009E12D6" w:rsidP="00EB590A">
      <w:pPr>
        <w:jc w:val="both"/>
        <w:rPr>
          <w:color w:val="404040" w:themeColor="text1" w:themeTint="BF"/>
          <w:sz w:val="24"/>
          <w:szCs w:val="24"/>
        </w:rPr>
      </w:pPr>
      <w:r w:rsidRPr="006A5EF8">
        <w:rPr>
          <w:noProof/>
          <w:color w:val="404040" w:themeColor="text1" w:themeTint="BF"/>
          <w:sz w:val="24"/>
          <w:szCs w:val="24"/>
          <w:lang w:bidi="hi-IN"/>
        </w:rPr>
        <w:lastRenderedPageBreak/>
        <w:drawing>
          <wp:inline distT="0" distB="0" distL="0" distR="0" wp14:anchorId="0FBD30D2" wp14:editId="6806A594">
            <wp:extent cx="5909480" cy="8359186"/>
            <wp:effectExtent l="0" t="0" r="0" b="3810"/>
            <wp:docPr id="2" name="Picture 1" descr="pdf-hind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hind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480" cy="835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E39" w:rsidRPr="006A5EF8" w:rsidRDefault="004B3E39" w:rsidP="00EB590A">
      <w:pPr>
        <w:jc w:val="both"/>
        <w:rPr>
          <w:color w:val="404040" w:themeColor="text1" w:themeTint="BF"/>
          <w:sz w:val="24"/>
          <w:szCs w:val="24"/>
        </w:rPr>
      </w:pPr>
    </w:p>
    <w:sectPr w:rsidR="004B3E39" w:rsidRPr="006A5EF8" w:rsidSect="00063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9F" w:rsidRDefault="00B0639F" w:rsidP="009E12D6">
      <w:pPr>
        <w:spacing w:after="0" w:line="240" w:lineRule="auto"/>
      </w:pPr>
      <w:r>
        <w:separator/>
      </w:r>
    </w:p>
  </w:endnote>
  <w:endnote w:type="continuationSeparator" w:id="0">
    <w:p w:rsidR="00B0639F" w:rsidRDefault="00B0639F" w:rsidP="009E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6" w:rsidRDefault="009E1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6" w:rsidRDefault="009E1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6" w:rsidRDefault="009E1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9F" w:rsidRDefault="00B0639F" w:rsidP="009E12D6">
      <w:pPr>
        <w:spacing w:after="0" w:line="240" w:lineRule="auto"/>
      </w:pPr>
      <w:r>
        <w:separator/>
      </w:r>
    </w:p>
  </w:footnote>
  <w:footnote w:type="continuationSeparator" w:id="0">
    <w:p w:rsidR="00B0639F" w:rsidRDefault="00B0639F" w:rsidP="009E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6" w:rsidRDefault="00B063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8699" o:spid="_x0000_s2068" type="#_x0000_t75" style="position:absolute;margin-left:0;margin-top:0;width:467.45pt;height:594.85pt;z-index:-251657216;mso-position-horizontal:center;mso-position-horizontal-relative:margin;mso-position-vertical:center;mso-position-vertical-relative:margin" o:allowincell="f">
          <v:imagedata r:id="rId1" o:title="SMARTKEEDA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6" w:rsidRDefault="00B063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8700" o:spid="_x0000_s2069" type="#_x0000_t75" style="position:absolute;margin-left:0;margin-top:0;width:467.45pt;height:594.85pt;z-index:-251656192;mso-position-horizontal:center;mso-position-horizontal-relative:margin;mso-position-vertical:center;mso-position-vertical-relative:margin" o:allowincell="f">
          <v:imagedata r:id="rId1" o:title="SMARTKEEDA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D6" w:rsidRDefault="00B063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8698" o:spid="_x0000_s2067" type="#_x0000_t75" style="position:absolute;margin-left:0;margin-top:0;width:467.45pt;height:594.85pt;z-index:-251658240;mso-position-horizontal:center;mso-position-horizontal-relative:margin;mso-position-vertical:center;mso-position-vertical-relative:margin" o:allowincell="f">
          <v:imagedata r:id="rId1" o:title="SMARTKEEDA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2D6"/>
    <w:rsid w:val="00063010"/>
    <w:rsid w:val="001012F7"/>
    <w:rsid w:val="00104012"/>
    <w:rsid w:val="001F0FFD"/>
    <w:rsid w:val="0020561C"/>
    <w:rsid w:val="00213B6A"/>
    <w:rsid w:val="002F3354"/>
    <w:rsid w:val="00432B19"/>
    <w:rsid w:val="004B3E39"/>
    <w:rsid w:val="00536339"/>
    <w:rsid w:val="0068481F"/>
    <w:rsid w:val="006D460C"/>
    <w:rsid w:val="006F13E8"/>
    <w:rsid w:val="00871AF0"/>
    <w:rsid w:val="009E12D6"/>
    <w:rsid w:val="009F110A"/>
    <w:rsid w:val="00B0639F"/>
    <w:rsid w:val="00B70E74"/>
    <w:rsid w:val="00BD3B83"/>
    <w:rsid w:val="00E04BE1"/>
    <w:rsid w:val="00E4618D"/>
    <w:rsid w:val="00EB590A"/>
    <w:rsid w:val="00F15375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D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D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9E12D6"/>
  </w:style>
  <w:style w:type="paragraph" w:styleId="Footer">
    <w:name w:val="footer"/>
    <w:basedOn w:val="Normal"/>
    <w:link w:val="FooterChar"/>
    <w:uiPriority w:val="99"/>
    <w:unhideWhenUsed/>
    <w:rsid w:val="009E12D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9E12D6"/>
  </w:style>
  <w:style w:type="paragraph" w:styleId="NormalWeb">
    <w:name w:val="Normal (Web)"/>
    <w:basedOn w:val="Normal"/>
    <w:uiPriority w:val="99"/>
    <w:unhideWhenUsed/>
    <w:rsid w:val="009E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2D6"/>
    <w:rPr>
      <w:b/>
      <w:bCs/>
    </w:rPr>
  </w:style>
  <w:style w:type="table" w:styleId="TableGrid">
    <w:name w:val="Table Grid"/>
    <w:basedOn w:val="TableNormal"/>
    <w:uiPriority w:val="59"/>
    <w:rsid w:val="009E12D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D6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D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D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9E12D6"/>
  </w:style>
  <w:style w:type="paragraph" w:styleId="Footer">
    <w:name w:val="footer"/>
    <w:basedOn w:val="Normal"/>
    <w:link w:val="FooterChar"/>
    <w:uiPriority w:val="99"/>
    <w:unhideWhenUsed/>
    <w:rsid w:val="009E12D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9E12D6"/>
  </w:style>
  <w:style w:type="paragraph" w:styleId="NormalWeb">
    <w:name w:val="Normal (Web)"/>
    <w:basedOn w:val="Normal"/>
    <w:uiPriority w:val="99"/>
    <w:unhideWhenUsed/>
    <w:rsid w:val="009E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2D6"/>
    <w:rPr>
      <w:b/>
      <w:bCs/>
    </w:rPr>
  </w:style>
  <w:style w:type="table" w:styleId="TableGrid">
    <w:name w:val="Table Grid"/>
    <w:basedOn w:val="TableNormal"/>
    <w:uiPriority w:val="59"/>
    <w:rsid w:val="009E12D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D6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stzone.smartkeeda.com/Test/Pric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2018-04-24T11:30:00Z</cp:lastPrinted>
  <dcterms:created xsi:type="dcterms:W3CDTF">2018-04-24T11:14:00Z</dcterms:created>
  <dcterms:modified xsi:type="dcterms:W3CDTF">2018-05-03T11:08:00Z</dcterms:modified>
</cp:coreProperties>
</file>